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75774" w14:textId="26370E5D" w:rsidR="00013942" w:rsidRPr="00F55494" w:rsidRDefault="00F55494" w:rsidP="00A42DF8">
      <w:pPr>
        <w:ind w:left="993" w:hanging="993"/>
        <w:rPr>
          <w:b/>
          <w:lang w:val="kk-KZ"/>
        </w:rPr>
      </w:pPr>
      <w:r w:rsidRPr="00A32AF3">
        <w:rPr>
          <w:b/>
          <w:sz w:val="28"/>
          <w:szCs w:val="28"/>
          <w:lang w:val="kk-KZ"/>
        </w:rPr>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5A6CC384" w:rsidR="00013942" w:rsidRPr="00F55494" w:rsidRDefault="00A250A1" w:rsidP="005E3A8A">
      <w:pPr>
        <w:tabs>
          <w:tab w:val="left" w:pos="3399"/>
          <w:tab w:val="left" w:pos="4332"/>
        </w:tabs>
        <w:spacing w:line="321" w:lineRule="exact"/>
        <w:ind w:left="2632"/>
        <w:jc w:val="center"/>
        <w:rPr>
          <w:b/>
          <w:lang w:val="kk-KZ"/>
        </w:rPr>
      </w:pPr>
      <w:r>
        <w:rPr>
          <w:b/>
          <w:lang w:val="kk-KZ"/>
        </w:rPr>
        <w:t>2023 – 2024</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298B96DC" w14:textId="67D900AF" w:rsidR="001E0D92" w:rsidRPr="00890CFA" w:rsidRDefault="00D61CDC" w:rsidP="001E0D92">
      <w:pPr>
        <w:pStyle w:val="a6"/>
        <w:rPr>
          <w:sz w:val="24"/>
          <w:szCs w:val="24"/>
        </w:rPr>
      </w:pPr>
      <w:r w:rsidRPr="00F55494">
        <w:rPr>
          <w:sz w:val="24"/>
          <w:szCs w:val="24"/>
        </w:rPr>
        <w:t xml:space="preserve">            </w:t>
      </w:r>
      <w:r w:rsidR="001E0D92" w:rsidRPr="00F55494">
        <w:rPr>
          <w:sz w:val="24"/>
          <w:szCs w:val="24"/>
        </w:rPr>
        <w:t>Білім</w:t>
      </w:r>
      <w:r w:rsidR="001E0D92" w:rsidRPr="00F55494">
        <w:rPr>
          <w:spacing w:val="-1"/>
          <w:sz w:val="24"/>
          <w:szCs w:val="24"/>
        </w:rPr>
        <w:t xml:space="preserve"> </w:t>
      </w:r>
      <w:r w:rsidR="001E0D92" w:rsidRPr="00F55494">
        <w:rPr>
          <w:sz w:val="24"/>
          <w:szCs w:val="24"/>
        </w:rPr>
        <w:t>беру</w:t>
      </w:r>
      <w:r w:rsidR="001E0D92" w:rsidRPr="00F55494">
        <w:rPr>
          <w:spacing w:val="-4"/>
          <w:sz w:val="24"/>
          <w:szCs w:val="24"/>
        </w:rPr>
        <w:t xml:space="preserve"> </w:t>
      </w:r>
      <w:r w:rsidR="001E0D92" w:rsidRPr="00F55494">
        <w:rPr>
          <w:sz w:val="24"/>
          <w:szCs w:val="24"/>
        </w:rPr>
        <w:t>ұйымы</w:t>
      </w:r>
      <w:r w:rsidR="001E0D92" w:rsidRPr="00F55494">
        <w:rPr>
          <w:spacing w:val="-1"/>
          <w:sz w:val="24"/>
          <w:szCs w:val="24"/>
        </w:rPr>
        <w:t xml:space="preserve"> </w:t>
      </w:r>
      <w:r w:rsidR="001E0D92" w:rsidRPr="00F55494">
        <w:rPr>
          <w:sz w:val="24"/>
          <w:szCs w:val="24"/>
        </w:rPr>
        <w:t xml:space="preserve">: </w:t>
      </w:r>
      <w:r w:rsidR="00890CFA" w:rsidRPr="00890CFA">
        <w:rPr>
          <w:sz w:val="24"/>
          <w:szCs w:val="24"/>
        </w:rPr>
        <w:t>«</w:t>
      </w:r>
      <w:r w:rsidR="00890CFA">
        <w:rPr>
          <w:sz w:val="24"/>
          <w:szCs w:val="24"/>
        </w:rPr>
        <w:t>Айкөркем</w:t>
      </w:r>
      <w:r w:rsidR="00890CFA" w:rsidRPr="00890CFA">
        <w:rPr>
          <w:sz w:val="24"/>
          <w:szCs w:val="24"/>
        </w:rPr>
        <w:t>»</w:t>
      </w:r>
      <w:r w:rsidR="00890CFA">
        <w:rPr>
          <w:sz w:val="24"/>
          <w:szCs w:val="24"/>
        </w:rPr>
        <w:t xml:space="preserve"> отбасылық үлгідегі бөбекжайы</w:t>
      </w:r>
    </w:p>
    <w:p w14:paraId="6B274CC4" w14:textId="4A9550D6" w:rsidR="001E0D92" w:rsidRPr="00A42DF8" w:rsidRDefault="00D61CDC" w:rsidP="001E0D92">
      <w:pPr>
        <w:pStyle w:val="a6"/>
        <w:spacing w:line="292" w:lineRule="exact"/>
        <w:rPr>
          <w:sz w:val="24"/>
          <w:szCs w:val="24"/>
        </w:rPr>
      </w:pPr>
      <w:r w:rsidRPr="00F55494">
        <w:rPr>
          <w:sz w:val="24"/>
          <w:szCs w:val="24"/>
        </w:rPr>
        <w:t xml:space="preserve">            </w:t>
      </w:r>
      <w:r w:rsidR="001E0D92" w:rsidRPr="00F55494">
        <w:rPr>
          <w:sz w:val="24"/>
          <w:szCs w:val="24"/>
        </w:rPr>
        <w:t xml:space="preserve">Топ/сынып: </w:t>
      </w:r>
      <w:r w:rsidR="001E0D92" w:rsidRPr="00A42DF8">
        <w:rPr>
          <w:noProof/>
          <w:sz w:val="24"/>
          <w:szCs w:val="24"/>
        </w:rPr>
        <w:t xml:space="preserve">Ортаңғы </w:t>
      </w:r>
      <w:r w:rsidR="001E0D92" w:rsidRPr="00F55494">
        <w:rPr>
          <w:noProof/>
          <w:sz w:val="24"/>
          <w:szCs w:val="24"/>
        </w:rPr>
        <w:t xml:space="preserve"> топ </w:t>
      </w:r>
      <w:r w:rsidR="00A250A1">
        <w:rPr>
          <w:noProof/>
          <w:sz w:val="24"/>
          <w:szCs w:val="24"/>
        </w:rPr>
        <w:t>(</w:t>
      </w:r>
      <w:r w:rsidR="00890CFA">
        <w:rPr>
          <w:noProof/>
          <w:sz w:val="24"/>
          <w:szCs w:val="24"/>
        </w:rPr>
        <w:t>Айгөлек</w:t>
      </w:r>
      <w:r w:rsidR="00A250A1">
        <w:rPr>
          <w:noProof/>
          <w:sz w:val="24"/>
          <w:szCs w:val="24"/>
        </w:rPr>
        <w:t>)</w:t>
      </w:r>
    </w:p>
    <w:p w14:paraId="5DB8D9B0" w14:textId="6CEC4507" w:rsidR="001E0D92" w:rsidRPr="00F55494" w:rsidRDefault="00D61CDC" w:rsidP="001E0D92">
      <w:pPr>
        <w:pStyle w:val="a6"/>
        <w:spacing w:line="292" w:lineRule="exact"/>
        <w:rPr>
          <w:sz w:val="24"/>
          <w:szCs w:val="24"/>
        </w:rPr>
      </w:pPr>
      <w:r w:rsidRPr="00A42DF8">
        <w:rPr>
          <w:sz w:val="24"/>
          <w:szCs w:val="24"/>
        </w:rPr>
        <w:t xml:space="preserve">            </w:t>
      </w:r>
      <w:r w:rsidR="001E0D92" w:rsidRPr="00F55494">
        <w:rPr>
          <w:sz w:val="24"/>
          <w:szCs w:val="24"/>
        </w:rPr>
        <w:t xml:space="preserve">Балалардың жасы: </w:t>
      </w:r>
      <w:r w:rsidR="00A250A1">
        <w:rPr>
          <w:sz w:val="24"/>
          <w:szCs w:val="24"/>
        </w:rPr>
        <w:t>3 жастағы балалар</w:t>
      </w:r>
    </w:p>
    <w:p w14:paraId="667A62A2" w14:textId="5822A68C" w:rsidR="00587A28" w:rsidRPr="00F55494" w:rsidRDefault="001E0D92" w:rsidP="001E0D92">
      <w:pPr>
        <w:pStyle w:val="a3"/>
        <w:rPr>
          <w:b/>
          <w:lang w:val="kk-KZ"/>
        </w:rPr>
      </w:pPr>
      <w:r w:rsidRPr="00F55494">
        <w:rPr>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E640"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lang w:val="kk-KZ"/>
        </w:rPr>
        <w:t xml:space="preserve"> </w:t>
      </w:r>
      <w:r w:rsidR="00D61CDC"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A250A1">
        <w:rPr>
          <w:lang w:val="kk-KZ"/>
        </w:rPr>
        <w:t>2023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33D8351B" w14:textId="77777777" w:rsidR="00587A28" w:rsidRPr="00F55494" w:rsidRDefault="00587A28" w:rsidP="005E3A8A">
            <w:pPr>
              <w:pStyle w:val="a3"/>
              <w:rPr>
                <w:b/>
                <w:bCs/>
              </w:rPr>
            </w:pPr>
            <w:r w:rsidRPr="00F55494">
              <w:rPr>
                <w:b/>
                <w:bCs/>
                <w:lang w:val="kk-KZ"/>
              </w:rPr>
              <w:t>Ұйымдастырылған іс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587A28" w:rsidRPr="00890CFA"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890CFA"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890CFA"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890CFA"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890CFA"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lastRenderedPageBreak/>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890CFA"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890CFA"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890CFA"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890CFA"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890CFA"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lastRenderedPageBreak/>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4FD3BD88" w14:textId="77777777" w:rsidR="00A250A1" w:rsidRPr="008315EF" w:rsidRDefault="00A250A1" w:rsidP="001E0D92">
      <w:pPr>
        <w:pStyle w:val="1"/>
        <w:spacing w:before="4" w:line="322" w:lineRule="exact"/>
        <w:ind w:left="0" w:right="5446"/>
        <w:jc w:val="left"/>
        <w:rPr>
          <w:b w:val="0"/>
          <w:sz w:val="24"/>
          <w:szCs w:val="24"/>
          <w:lang w:val="kk-KZ"/>
        </w:rPr>
      </w:pPr>
    </w:p>
    <w:p w14:paraId="73D3846B" w14:textId="7777777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1582EE51" w:rsidR="00E00524" w:rsidRPr="00F55494" w:rsidRDefault="00A250A1" w:rsidP="00E00524">
      <w:pPr>
        <w:tabs>
          <w:tab w:val="left" w:pos="3399"/>
          <w:tab w:val="left" w:pos="4332"/>
        </w:tabs>
        <w:spacing w:line="321" w:lineRule="exact"/>
        <w:ind w:left="2632"/>
        <w:jc w:val="center"/>
        <w:rPr>
          <w:b/>
          <w:lang w:val="kk-KZ"/>
        </w:rPr>
      </w:pPr>
      <w:r>
        <w:rPr>
          <w:b/>
          <w:lang w:val="kk-KZ"/>
        </w:rPr>
        <w:t>2023 – 2024</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5F38B959" w14:textId="77777777" w:rsidR="00013942" w:rsidRPr="00F55494" w:rsidRDefault="00013942" w:rsidP="00E00524">
      <w:pPr>
        <w:pStyle w:val="a3"/>
        <w:jc w:val="center"/>
        <w:rPr>
          <w:b/>
          <w:w w:val="99"/>
          <w:lang w:val="kk-KZ"/>
        </w:rPr>
      </w:pPr>
    </w:p>
    <w:p w14:paraId="58516832" w14:textId="77777777" w:rsidR="00890CFA" w:rsidRPr="00890CFA" w:rsidRDefault="00890CFA" w:rsidP="00890CFA">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Pr="00890CFA">
        <w:rPr>
          <w:sz w:val="24"/>
          <w:szCs w:val="24"/>
        </w:rPr>
        <w:t>«</w:t>
      </w:r>
      <w:r>
        <w:rPr>
          <w:sz w:val="24"/>
          <w:szCs w:val="24"/>
        </w:rPr>
        <w:t>Айкөркем</w:t>
      </w:r>
      <w:r w:rsidRPr="00890CFA">
        <w:rPr>
          <w:sz w:val="24"/>
          <w:szCs w:val="24"/>
        </w:rPr>
        <w:t>»</w:t>
      </w:r>
      <w:r>
        <w:rPr>
          <w:sz w:val="24"/>
          <w:szCs w:val="24"/>
        </w:rPr>
        <w:t xml:space="preserve"> отбасылық үлгідегі бөбекжайы</w:t>
      </w:r>
    </w:p>
    <w:p w14:paraId="46173C2D" w14:textId="77777777" w:rsidR="00890CFA" w:rsidRPr="00A42DF8" w:rsidRDefault="00890CFA" w:rsidP="00890CFA">
      <w:pPr>
        <w:pStyle w:val="a6"/>
        <w:spacing w:line="292" w:lineRule="exact"/>
        <w:rPr>
          <w:sz w:val="24"/>
          <w:szCs w:val="24"/>
        </w:rPr>
      </w:pPr>
      <w:r w:rsidRPr="00F55494">
        <w:rPr>
          <w:sz w:val="24"/>
          <w:szCs w:val="24"/>
        </w:rPr>
        <w:t xml:space="preserve">            Топ/сынып: </w:t>
      </w:r>
      <w:r w:rsidRPr="00A42DF8">
        <w:rPr>
          <w:noProof/>
          <w:sz w:val="24"/>
          <w:szCs w:val="24"/>
        </w:rPr>
        <w:t xml:space="preserve">Ортаңғы </w:t>
      </w:r>
      <w:r w:rsidRPr="00F55494">
        <w:rPr>
          <w:noProof/>
          <w:sz w:val="24"/>
          <w:szCs w:val="24"/>
        </w:rPr>
        <w:t xml:space="preserve"> топ </w:t>
      </w:r>
      <w:r>
        <w:rPr>
          <w:noProof/>
          <w:sz w:val="24"/>
          <w:szCs w:val="24"/>
        </w:rPr>
        <w:t>(Айгөлек)</w:t>
      </w:r>
    </w:p>
    <w:p w14:paraId="046C676A"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782667C2" w14:textId="4DC7F18C" w:rsidR="00013942"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79744" behindDoc="1" locked="0" layoutInCell="1" allowOverlap="1" wp14:anchorId="0A8A6FDD" wp14:editId="7BF22941">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EDE05" id="Прямая соединительная линия 1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68r0qRwIA&#10;AFQEAAAOAAAAAAAAAAAAAAAAAC4CAABkcnMvZTJvRG9jLnhtbFBLAQItABQABgAIAAAAIQCmv0/J&#10;3QAAAAsBAAAPAAAAAAAAAAAAAAAAAKEEAABkcnMvZG93bnJldi54bWxQSwUGAAAAAAQABADzAAAA&#10;qw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013942" w:rsidRPr="00F55494">
        <w:rPr>
          <w:sz w:val="24"/>
          <w:szCs w:val="24"/>
        </w:rPr>
        <w:t xml:space="preserve">Қазан айы </w:t>
      </w:r>
      <w:r w:rsidR="00A250A1">
        <w:rPr>
          <w:sz w:val="24"/>
          <w:szCs w:val="24"/>
        </w:rPr>
        <w:t>2023 жыл</w:t>
      </w:r>
      <w:r w:rsidR="00013942" w:rsidRPr="00F55494">
        <w:rPr>
          <w:spacing w:val="68"/>
          <w:sz w:val="24"/>
          <w:szCs w:val="24"/>
        </w:rPr>
        <w:t xml:space="preserve"> </w:t>
      </w:r>
    </w:p>
    <w:p w14:paraId="1E2B77AE" w14:textId="77777777" w:rsidR="00013942" w:rsidRPr="00F55494" w:rsidRDefault="00013942" w:rsidP="00E00524">
      <w:pPr>
        <w:pStyle w:val="a3"/>
        <w:jc w:val="center"/>
        <w:rPr>
          <w:b/>
          <w:w w:val="99"/>
          <w:lang w:val="kk-KZ"/>
        </w:rPr>
      </w:pPr>
    </w:p>
    <w:p w14:paraId="4E72D7EB" w14:textId="77777777" w:rsidR="00E00524" w:rsidRPr="00F55494" w:rsidRDefault="00E00524" w:rsidP="00E00524">
      <w:pPr>
        <w:pStyle w:val="a3"/>
        <w:jc w:val="center"/>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890CFA"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lastRenderedPageBreak/>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890CFA"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890CFA"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890CFA"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lastRenderedPageBreak/>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890CFA"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890CFA"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890CFA"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890CFA"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890CFA"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890CFA"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890CFA"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Pr="008315EF" w:rsidRDefault="00F5549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44FFEE9F" w:rsidR="006613B9" w:rsidRPr="00F55494" w:rsidRDefault="00A250A1" w:rsidP="006613B9">
      <w:pPr>
        <w:tabs>
          <w:tab w:val="left" w:pos="3399"/>
          <w:tab w:val="left" w:pos="4332"/>
        </w:tabs>
        <w:spacing w:line="321" w:lineRule="exact"/>
        <w:ind w:left="2632"/>
        <w:jc w:val="center"/>
        <w:rPr>
          <w:b/>
          <w:lang w:val="kk-KZ"/>
        </w:rPr>
      </w:pPr>
      <w:r>
        <w:rPr>
          <w:b/>
          <w:lang w:val="kk-KZ"/>
        </w:rPr>
        <w:t>2023 – 2024</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F55494" w:rsidRDefault="006613B9" w:rsidP="006613B9">
      <w:pPr>
        <w:pStyle w:val="a3"/>
        <w:jc w:val="center"/>
        <w:rPr>
          <w:b/>
          <w:w w:val="99"/>
          <w:lang w:val="kk-KZ"/>
        </w:rPr>
      </w:pPr>
    </w:p>
    <w:p w14:paraId="26D9614F" w14:textId="77777777" w:rsidR="006613B9" w:rsidRPr="00F55494" w:rsidRDefault="006613B9" w:rsidP="006613B9">
      <w:pPr>
        <w:pStyle w:val="a3"/>
        <w:jc w:val="center"/>
        <w:rPr>
          <w:b/>
          <w:w w:val="99"/>
          <w:lang w:val="kk-KZ"/>
        </w:rPr>
      </w:pPr>
    </w:p>
    <w:p w14:paraId="22557A09" w14:textId="77777777" w:rsidR="00890CFA" w:rsidRPr="00890CFA" w:rsidRDefault="00890CFA" w:rsidP="00890CFA">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Pr="00890CFA">
        <w:rPr>
          <w:sz w:val="24"/>
          <w:szCs w:val="24"/>
        </w:rPr>
        <w:t>«</w:t>
      </w:r>
      <w:r>
        <w:rPr>
          <w:sz w:val="24"/>
          <w:szCs w:val="24"/>
        </w:rPr>
        <w:t>Айкөркем</w:t>
      </w:r>
      <w:r w:rsidRPr="00890CFA">
        <w:rPr>
          <w:sz w:val="24"/>
          <w:szCs w:val="24"/>
        </w:rPr>
        <w:t>»</w:t>
      </w:r>
      <w:r>
        <w:rPr>
          <w:sz w:val="24"/>
          <w:szCs w:val="24"/>
        </w:rPr>
        <w:t xml:space="preserve"> отбасылық үлгідегі бөбекжайы</w:t>
      </w:r>
    </w:p>
    <w:p w14:paraId="44376929" w14:textId="77777777" w:rsidR="00890CFA" w:rsidRPr="00A42DF8" w:rsidRDefault="00890CFA" w:rsidP="00890CFA">
      <w:pPr>
        <w:pStyle w:val="a6"/>
        <w:spacing w:line="292" w:lineRule="exact"/>
        <w:rPr>
          <w:sz w:val="24"/>
          <w:szCs w:val="24"/>
        </w:rPr>
      </w:pPr>
      <w:r w:rsidRPr="00F55494">
        <w:rPr>
          <w:sz w:val="24"/>
          <w:szCs w:val="24"/>
        </w:rPr>
        <w:t xml:space="preserve">            Топ/сынып: </w:t>
      </w:r>
      <w:r w:rsidRPr="00A42DF8">
        <w:rPr>
          <w:noProof/>
          <w:sz w:val="24"/>
          <w:szCs w:val="24"/>
        </w:rPr>
        <w:t xml:space="preserve">Ортаңғы </w:t>
      </w:r>
      <w:r w:rsidRPr="00F55494">
        <w:rPr>
          <w:noProof/>
          <w:sz w:val="24"/>
          <w:szCs w:val="24"/>
        </w:rPr>
        <w:t xml:space="preserve"> топ </w:t>
      </w:r>
      <w:r>
        <w:rPr>
          <w:noProof/>
          <w:sz w:val="24"/>
          <w:szCs w:val="24"/>
        </w:rPr>
        <w:t>(Айгөлек)</w:t>
      </w:r>
    </w:p>
    <w:p w14:paraId="1CCA2516"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234FCBE8" w14:textId="11FD72A5" w:rsidR="006613B9"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81792" behindDoc="1" locked="0" layoutInCell="1" allowOverlap="1" wp14:anchorId="4323D984" wp14:editId="515C71EC">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419AE" id="Прямая соединительная линия 11"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enSAIAAFQ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6613B9" w:rsidRPr="00F55494">
        <w:rPr>
          <w:sz w:val="24"/>
          <w:szCs w:val="24"/>
        </w:rPr>
        <w:t xml:space="preserve">Қараша айы </w:t>
      </w:r>
      <w:r w:rsidR="00A250A1">
        <w:rPr>
          <w:sz w:val="24"/>
          <w:szCs w:val="24"/>
        </w:rPr>
        <w:t>2023 жыл</w:t>
      </w:r>
      <w:r w:rsidR="006613B9" w:rsidRPr="00F55494">
        <w:rPr>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r w:rsidRPr="00F55494">
              <w:rPr>
                <w:b/>
                <w:bCs/>
              </w:rPr>
              <w:t>Ұйымдастырылған</w:t>
            </w:r>
            <w:r w:rsidRPr="00F55494">
              <w:rPr>
                <w:b/>
                <w:bCs/>
                <w:lang w:val="kk-KZ"/>
              </w:rPr>
              <w:t xml:space="preserve"> </w:t>
            </w:r>
            <w:r w:rsidRPr="00F55494">
              <w:rPr>
                <w:b/>
                <w:bCs/>
              </w:rPr>
              <w:t>іс-әрекеттің</w:t>
            </w:r>
            <w:r w:rsidRPr="00F55494">
              <w:rPr>
                <w:b/>
                <w:bCs/>
                <w:lang w:val="kk-KZ"/>
              </w:rPr>
              <w:t xml:space="preserve"> </w:t>
            </w:r>
            <w:r w:rsidRPr="00F55494">
              <w:rPr>
                <w:b/>
                <w:bCs/>
              </w:rPr>
              <w:t>міндеттері</w:t>
            </w:r>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77777777" w:rsidR="00E00524" w:rsidRPr="00F55494" w:rsidRDefault="00E00524" w:rsidP="001E0D92">
            <w:pPr>
              <w:pStyle w:val="a3"/>
              <w:rPr>
                <w:b/>
                <w:bCs/>
                <w:lang w:val="kk-KZ"/>
              </w:rPr>
            </w:pPr>
            <w:r w:rsidRPr="00F5549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890CFA"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890CFA"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890CFA"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890CFA"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w:t>
            </w:r>
            <w:r w:rsidRPr="00F55494">
              <w:rPr>
                <w:sz w:val="24"/>
                <w:szCs w:val="24"/>
              </w:rPr>
              <w:lastRenderedPageBreak/>
              <w:t>түнде,таңертең-кешке.</w:t>
            </w:r>
          </w:p>
          <w:p w14:paraId="1DB14B6C" w14:textId="77777777" w:rsidR="00E00524" w:rsidRPr="00F55494" w:rsidRDefault="00E00524" w:rsidP="001E0D92">
            <w:pPr>
              <w:pStyle w:val="a3"/>
              <w:rPr>
                <w:lang w:val="kk-KZ"/>
              </w:rPr>
            </w:pPr>
          </w:p>
        </w:tc>
      </w:tr>
      <w:tr w:rsidR="00E00524" w:rsidRPr="00890CFA"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890CFA"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890CFA"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890CFA"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890CFA"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890CFA"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lastRenderedPageBreak/>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Pr="008315EF" w:rsidRDefault="00F5549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1A5F6189" w:rsidR="003C6E48" w:rsidRPr="00F55494" w:rsidRDefault="00A250A1" w:rsidP="003C6E48">
      <w:pPr>
        <w:tabs>
          <w:tab w:val="left" w:pos="3399"/>
          <w:tab w:val="left" w:pos="4332"/>
        </w:tabs>
        <w:spacing w:line="321" w:lineRule="exact"/>
        <w:ind w:left="2632"/>
        <w:jc w:val="center"/>
        <w:rPr>
          <w:b/>
          <w:lang w:val="kk-KZ"/>
        </w:rPr>
      </w:pPr>
      <w:r>
        <w:rPr>
          <w:b/>
          <w:lang w:val="kk-KZ"/>
        </w:rPr>
        <w:t>2023 – 2024</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F55494" w:rsidRDefault="003C6E48" w:rsidP="003C6E48">
      <w:pPr>
        <w:pStyle w:val="a3"/>
        <w:jc w:val="center"/>
        <w:rPr>
          <w:b/>
          <w:w w:val="99"/>
          <w:lang w:val="kk-KZ"/>
        </w:rPr>
      </w:pPr>
    </w:p>
    <w:p w14:paraId="516B3D02" w14:textId="77777777" w:rsidR="00890CFA" w:rsidRPr="00890CFA" w:rsidRDefault="00890CFA" w:rsidP="00890CFA">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Pr="00890CFA">
        <w:rPr>
          <w:sz w:val="24"/>
          <w:szCs w:val="24"/>
        </w:rPr>
        <w:t>«</w:t>
      </w:r>
      <w:r>
        <w:rPr>
          <w:sz w:val="24"/>
          <w:szCs w:val="24"/>
        </w:rPr>
        <w:t>Айкөркем</w:t>
      </w:r>
      <w:r w:rsidRPr="00890CFA">
        <w:rPr>
          <w:sz w:val="24"/>
          <w:szCs w:val="24"/>
        </w:rPr>
        <w:t>»</w:t>
      </w:r>
      <w:r>
        <w:rPr>
          <w:sz w:val="24"/>
          <w:szCs w:val="24"/>
        </w:rPr>
        <w:t xml:space="preserve"> отбасылық үлгідегі бөбекжайы</w:t>
      </w:r>
    </w:p>
    <w:p w14:paraId="1A104993" w14:textId="77777777" w:rsidR="00890CFA" w:rsidRPr="00A42DF8" w:rsidRDefault="00890CFA" w:rsidP="00890CFA">
      <w:pPr>
        <w:pStyle w:val="a6"/>
        <w:spacing w:line="292" w:lineRule="exact"/>
        <w:rPr>
          <w:sz w:val="24"/>
          <w:szCs w:val="24"/>
        </w:rPr>
      </w:pPr>
      <w:r w:rsidRPr="00F55494">
        <w:rPr>
          <w:sz w:val="24"/>
          <w:szCs w:val="24"/>
        </w:rPr>
        <w:t xml:space="preserve">            Топ/сынып: </w:t>
      </w:r>
      <w:r w:rsidRPr="00A42DF8">
        <w:rPr>
          <w:noProof/>
          <w:sz w:val="24"/>
          <w:szCs w:val="24"/>
        </w:rPr>
        <w:t xml:space="preserve">Ортаңғы </w:t>
      </w:r>
      <w:r w:rsidRPr="00F55494">
        <w:rPr>
          <w:noProof/>
          <w:sz w:val="24"/>
          <w:szCs w:val="24"/>
        </w:rPr>
        <w:t xml:space="preserve"> топ </w:t>
      </w:r>
      <w:r>
        <w:rPr>
          <w:noProof/>
          <w:sz w:val="24"/>
          <w:szCs w:val="24"/>
        </w:rPr>
        <w:t>(Айгөлек)</w:t>
      </w:r>
    </w:p>
    <w:p w14:paraId="7DE349B1"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6137444D" w14:textId="138EFB79" w:rsidR="003C6E48"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83840" behindDoc="1" locked="0" layoutInCell="1" allowOverlap="1" wp14:anchorId="6F520149" wp14:editId="38082D6E">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0F2F4" id="Прямая соединительная линия 12"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d/vjrRwIA&#10;AFQEAAAOAAAAAAAAAAAAAAAAAC4CAABkcnMvZTJvRG9jLnhtbFBLAQItABQABgAIAAAAIQCmv0/J&#10;3QAAAAsBAAAPAAAAAAAAAAAAAAAAAKEEAABkcnMvZG93bnJldi54bWxQSwUGAAAAAAQABADzAAAA&#10;qw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3C6E48" w:rsidRPr="00F55494">
        <w:rPr>
          <w:sz w:val="24"/>
          <w:szCs w:val="24"/>
        </w:rPr>
        <w:t xml:space="preserve">Желтоқсан  айы </w:t>
      </w:r>
      <w:r w:rsidR="00A250A1">
        <w:rPr>
          <w:sz w:val="24"/>
          <w:szCs w:val="24"/>
        </w:rPr>
        <w:t>2023 жыл</w:t>
      </w:r>
      <w:r w:rsidR="003C6E48" w:rsidRPr="00F55494">
        <w:rPr>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77777777" w:rsidR="00E00524" w:rsidRPr="00F55494" w:rsidRDefault="00E00524" w:rsidP="005E3A8A">
            <w:pPr>
              <w:pStyle w:val="a3"/>
              <w:rPr>
                <w:b/>
                <w:bCs/>
                <w:lang w:val="kk-KZ"/>
              </w:rPr>
            </w:pPr>
            <w:r w:rsidRPr="00F55494">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 xml:space="preserve">Өзіне-өзі қызмет көрсетуге деген ұмтылысын қолдау: белгілі </w:t>
            </w:r>
            <w:r w:rsidRPr="00F55494">
              <w:rPr>
                <w:sz w:val="24"/>
                <w:szCs w:val="24"/>
              </w:rPr>
              <w:lastRenderedPageBreak/>
              <w:t>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890CFA"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890CFA"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890CFA"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890CFA"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lastRenderedPageBreak/>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890CFA"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890CFA"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890CFA"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890CFA"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890CFA"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890CFA"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lastRenderedPageBreak/>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Pr="00F55494" w:rsidRDefault="001E0D92">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63D255E7" w:rsidR="00340518" w:rsidRPr="00F55494" w:rsidRDefault="00A250A1" w:rsidP="00340518">
      <w:pPr>
        <w:tabs>
          <w:tab w:val="left" w:pos="3399"/>
          <w:tab w:val="left" w:pos="4332"/>
        </w:tabs>
        <w:spacing w:line="321" w:lineRule="exact"/>
        <w:ind w:left="2632"/>
        <w:jc w:val="center"/>
        <w:rPr>
          <w:b/>
          <w:lang w:val="kk-KZ"/>
        </w:rPr>
      </w:pPr>
      <w:r>
        <w:rPr>
          <w:b/>
          <w:lang w:val="kk-KZ"/>
        </w:rPr>
        <w:t>2023 – 2024</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F55494" w:rsidRDefault="00340518" w:rsidP="00340518">
      <w:pPr>
        <w:pStyle w:val="a3"/>
        <w:jc w:val="center"/>
        <w:rPr>
          <w:b/>
          <w:w w:val="99"/>
          <w:lang w:val="kk-KZ"/>
        </w:rPr>
      </w:pPr>
    </w:p>
    <w:p w14:paraId="6735E140" w14:textId="77777777" w:rsidR="00890CFA" w:rsidRPr="00890CFA" w:rsidRDefault="00890CFA" w:rsidP="00890CFA">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Pr="00890CFA">
        <w:rPr>
          <w:sz w:val="24"/>
          <w:szCs w:val="24"/>
        </w:rPr>
        <w:t>«</w:t>
      </w:r>
      <w:r>
        <w:rPr>
          <w:sz w:val="24"/>
          <w:szCs w:val="24"/>
        </w:rPr>
        <w:t>Айкөркем</w:t>
      </w:r>
      <w:r w:rsidRPr="00890CFA">
        <w:rPr>
          <w:sz w:val="24"/>
          <w:szCs w:val="24"/>
        </w:rPr>
        <w:t>»</w:t>
      </w:r>
      <w:r>
        <w:rPr>
          <w:sz w:val="24"/>
          <w:szCs w:val="24"/>
        </w:rPr>
        <w:t xml:space="preserve"> отбасылық үлгідегі бөбекжайы</w:t>
      </w:r>
    </w:p>
    <w:p w14:paraId="190F40D3" w14:textId="77777777" w:rsidR="00890CFA" w:rsidRPr="00A42DF8" w:rsidRDefault="00890CFA" w:rsidP="00890CFA">
      <w:pPr>
        <w:pStyle w:val="a6"/>
        <w:spacing w:line="292" w:lineRule="exact"/>
        <w:rPr>
          <w:sz w:val="24"/>
          <w:szCs w:val="24"/>
        </w:rPr>
      </w:pPr>
      <w:r w:rsidRPr="00F55494">
        <w:rPr>
          <w:sz w:val="24"/>
          <w:szCs w:val="24"/>
        </w:rPr>
        <w:t xml:space="preserve">            Топ/сынып: </w:t>
      </w:r>
      <w:r w:rsidRPr="00A42DF8">
        <w:rPr>
          <w:noProof/>
          <w:sz w:val="24"/>
          <w:szCs w:val="24"/>
        </w:rPr>
        <w:t xml:space="preserve">Ортаңғы </w:t>
      </w:r>
      <w:r w:rsidRPr="00F55494">
        <w:rPr>
          <w:noProof/>
          <w:sz w:val="24"/>
          <w:szCs w:val="24"/>
        </w:rPr>
        <w:t xml:space="preserve"> топ </w:t>
      </w:r>
      <w:r>
        <w:rPr>
          <w:noProof/>
          <w:sz w:val="24"/>
          <w:szCs w:val="24"/>
        </w:rPr>
        <w:t>(Айгөлек)</w:t>
      </w:r>
    </w:p>
    <w:p w14:paraId="793699B1"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525273CF" w14:textId="3EB32099" w:rsidR="00340518"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85888" behindDoc="1" locked="0" layoutInCell="1" allowOverlap="1" wp14:anchorId="78F66CD0" wp14:editId="20B96299">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7D463" id="Прямая соединительная линия 13"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u++JmRwIA&#10;AFQEAAAOAAAAAAAAAAAAAAAAAC4CAABkcnMvZTJvRG9jLnhtbFBLAQItABQABgAIAAAAIQCmv0/J&#10;3QAAAAsBAAAPAAAAAAAAAAAAAAAAAKEEAABkcnMvZG93bnJldi54bWxQSwUGAAAAAAQABADzAAAA&#10;qw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340518" w:rsidRPr="00F55494">
        <w:rPr>
          <w:sz w:val="24"/>
          <w:szCs w:val="24"/>
        </w:rPr>
        <w:t xml:space="preserve">Қаңтар  айы </w:t>
      </w:r>
      <w:r w:rsidR="00A250A1">
        <w:rPr>
          <w:sz w:val="24"/>
          <w:szCs w:val="24"/>
        </w:rPr>
        <w:t>2024 жыл</w:t>
      </w:r>
      <w:r w:rsidR="00340518" w:rsidRPr="00F55494">
        <w:rPr>
          <w:spacing w:val="68"/>
          <w:sz w:val="24"/>
          <w:szCs w:val="24"/>
        </w:rPr>
        <w:t xml:space="preserve"> </w:t>
      </w:r>
    </w:p>
    <w:p w14:paraId="6B9C028B" w14:textId="25ED62AE" w:rsidR="00E00524" w:rsidRPr="00F55494" w:rsidRDefault="00E00524" w:rsidP="00E00524">
      <w:pPr>
        <w:pStyle w:val="a3"/>
        <w:jc w:val="center"/>
        <w:rPr>
          <w:b/>
          <w:w w:val="99"/>
          <w:lang w:val="kk-KZ"/>
        </w:rPr>
      </w:pPr>
    </w:p>
    <w:p w14:paraId="5B1A8BB3" w14:textId="77777777" w:rsidR="00E00524" w:rsidRPr="00F55494" w:rsidRDefault="00E00524" w:rsidP="00E00524">
      <w:pPr>
        <w:pStyle w:val="a3"/>
        <w:jc w:val="center"/>
        <w:rPr>
          <w:b/>
          <w:w w:val="99"/>
          <w:lang w:val="kk-KZ"/>
        </w:rPr>
      </w:pP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890CFA"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7777777" w:rsidR="00E00524" w:rsidRPr="00F55494" w:rsidRDefault="00E00524" w:rsidP="005E3A8A">
            <w:pPr>
              <w:pStyle w:val="a3"/>
              <w:rPr>
                <w:b/>
                <w:bCs/>
                <w:lang w:val="kk-KZ"/>
              </w:rPr>
            </w:pPr>
            <w:r w:rsidRPr="00F55494">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lastRenderedPageBreak/>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890CFA"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890CFA"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890CFA"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890CFA"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890CFA"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lastRenderedPageBreak/>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890CFA"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890CFA"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890CFA"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890CFA"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890CFA"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lastRenderedPageBreak/>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Pr="008315EF" w:rsidRDefault="00F5549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6C7B210" w14:textId="77777777" w:rsidR="007B5B9C" w:rsidRPr="00F55494" w:rsidRDefault="007B5B9C" w:rsidP="007B5B9C">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1BAA1422" w:rsidR="007B5B9C" w:rsidRPr="00F55494" w:rsidRDefault="00A250A1" w:rsidP="007B5B9C">
      <w:pPr>
        <w:tabs>
          <w:tab w:val="left" w:pos="3399"/>
          <w:tab w:val="left" w:pos="4332"/>
        </w:tabs>
        <w:spacing w:line="321" w:lineRule="exact"/>
        <w:ind w:left="2632"/>
        <w:jc w:val="center"/>
        <w:rPr>
          <w:b/>
          <w:lang w:val="kk-KZ"/>
        </w:rPr>
      </w:pPr>
      <w:r>
        <w:rPr>
          <w:b/>
          <w:lang w:val="kk-KZ"/>
        </w:rPr>
        <w:t>2023 – 2024</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F55494" w:rsidRDefault="007B5B9C" w:rsidP="007B5B9C">
      <w:pPr>
        <w:pStyle w:val="a3"/>
        <w:jc w:val="center"/>
        <w:rPr>
          <w:b/>
          <w:lang w:val="kk-KZ"/>
        </w:rPr>
      </w:pPr>
    </w:p>
    <w:p w14:paraId="6F49EF0C" w14:textId="77777777" w:rsidR="00890CFA" w:rsidRPr="00890CFA" w:rsidRDefault="00890CFA" w:rsidP="00890CFA">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Pr="00890CFA">
        <w:rPr>
          <w:sz w:val="24"/>
          <w:szCs w:val="24"/>
        </w:rPr>
        <w:t>«</w:t>
      </w:r>
      <w:r>
        <w:rPr>
          <w:sz w:val="24"/>
          <w:szCs w:val="24"/>
        </w:rPr>
        <w:t>Айкөркем</w:t>
      </w:r>
      <w:r w:rsidRPr="00890CFA">
        <w:rPr>
          <w:sz w:val="24"/>
          <w:szCs w:val="24"/>
        </w:rPr>
        <w:t>»</w:t>
      </w:r>
      <w:r>
        <w:rPr>
          <w:sz w:val="24"/>
          <w:szCs w:val="24"/>
        </w:rPr>
        <w:t xml:space="preserve"> отбасылық үлгідегі бөбекжайы</w:t>
      </w:r>
    </w:p>
    <w:p w14:paraId="0264983A" w14:textId="77777777" w:rsidR="00890CFA" w:rsidRPr="00A42DF8" w:rsidRDefault="00890CFA" w:rsidP="00890CFA">
      <w:pPr>
        <w:pStyle w:val="a6"/>
        <w:spacing w:line="292" w:lineRule="exact"/>
        <w:rPr>
          <w:sz w:val="24"/>
          <w:szCs w:val="24"/>
        </w:rPr>
      </w:pPr>
      <w:r w:rsidRPr="00F55494">
        <w:rPr>
          <w:sz w:val="24"/>
          <w:szCs w:val="24"/>
        </w:rPr>
        <w:t xml:space="preserve">            Топ/сынып: </w:t>
      </w:r>
      <w:r w:rsidRPr="00A42DF8">
        <w:rPr>
          <w:noProof/>
          <w:sz w:val="24"/>
          <w:szCs w:val="24"/>
        </w:rPr>
        <w:t xml:space="preserve">Ортаңғы </w:t>
      </w:r>
      <w:r w:rsidRPr="00F55494">
        <w:rPr>
          <w:noProof/>
          <w:sz w:val="24"/>
          <w:szCs w:val="24"/>
        </w:rPr>
        <w:t xml:space="preserve"> топ </w:t>
      </w:r>
      <w:r>
        <w:rPr>
          <w:noProof/>
          <w:sz w:val="24"/>
          <w:szCs w:val="24"/>
        </w:rPr>
        <w:t>(Айгөлек)</w:t>
      </w:r>
    </w:p>
    <w:p w14:paraId="68308CA9"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5D3EC482" w14:textId="299113F4" w:rsidR="007B5B9C"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87936" behindDoc="1" locked="0" layoutInCell="1" allowOverlap="1" wp14:anchorId="3DB738FB" wp14:editId="3911B7A5">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8A0FF" id="Прямая соединительная линия 14"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17EZzRwIA&#10;AFQEAAAOAAAAAAAAAAAAAAAAAC4CAABkcnMvZTJvRG9jLnhtbFBLAQItABQABgAIAAAAIQCmv0/J&#10;3QAAAAsBAAAPAAAAAAAAAAAAAAAAAKEEAABkcnMvZG93bnJldi54bWxQSwUGAAAAAAQABADzAAAA&#10;qw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7B5B9C" w:rsidRPr="00F55494">
        <w:rPr>
          <w:sz w:val="24"/>
          <w:szCs w:val="24"/>
        </w:rPr>
        <w:t xml:space="preserve">Ақпан  айы </w:t>
      </w:r>
      <w:r w:rsidR="00A250A1">
        <w:rPr>
          <w:sz w:val="24"/>
          <w:szCs w:val="24"/>
        </w:rPr>
        <w:t>2024 жыл</w:t>
      </w:r>
      <w:r w:rsidR="007B5B9C" w:rsidRPr="00F55494">
        <w:rPr>
          <w:spacing w:val="68"/>
          <w:sz w:val="24"/>
          <w:szCs w:val="24"/>
        </w:rPr>
        <w:t xml:space="preserve"> </w:t>
      </w:r>
    </w:p>
    <w:p w14:paraId="5C925E46" w14:textId="77777777" w:rsidR="00E00524" w:rsidRPr="00F55494" w:rsidRDefault="00E00524" w:rsidP="00E00524">
      <w:pPr>
        <w:pStyle w:val="a3"/>
        <w:jc w:val="center"/>
        <w:rPr>
          <w:b/>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890CFA"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77777777" w:rsidR="00E00524" w:rsidRPr="00F55494" w:rsidRDefault="00E00524" w:rsidP="005E3A8A">
            <w:pPr>
              <w:pStyle w:val="a3"/>
              <w:rPr>
                <w:b/>
                <w:bCs/>
                <w:lang w:val="kk-KZ"/>
              </w:rPr>
            </w:pPr>
            <w:r w:rsidRPr="00F55494">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890CFA"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890CFA"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890CFA"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890CFA"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890CFA"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lastRenderedPageBreak/>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890CFA"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890CFA"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890CFA"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890CFA"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890CFA"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lastRenderedPageBreak/>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Pr="00F55494" w:rsidRDefault="00A42DF8">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BF5F3F6" w:rsidR="00147D37" w:rsidRPr="00F55494" w:rsidRDefault="00A250A1" w:rsidP="00147D37">
      <w:pPr>
        <w:tabs>
          <w:tab w:val="left" w:pos="3399"/>
          <w:tab w:val="left" w:pos="4332"/>
        </w:tabs>
        <w:spacing w:line="321" w:lineRule="exact"/>
        <w:ind w:left="2632"/>
        <w:jc w:val="center"/>
        <w:rPr>
          <w:b/>
          <w:lang w:val="kk-KZ"/>
        </w:rPr>
      </w:pPr>
      <w:r>
        <w:rPr>
          <w:b/>
          <w:lang w:val="kk-KZ"/>
        </w:rPr>
        <w:t>2023 – 2024</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785078B2" w14:textId="77777777" w:rsidR="00890CFA" w:rsidRPr="00890CFA" w:rsidRDefault="00890CFA" w:rsidP="00890CFA">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Pr="00890CFA">
        <w:rPr>
          <w:sz w:val="24"/>
          <w:szCs w:val="24"/>
        </w:rPr>
        <w:t>«</w:t>
      </w:r>
      <w:r>
        <w:rPr>
          <w:sz w:val="24"/>
          <w:szCs w:val="24"/>
        </w:rPr>
        <w:t>Айкөркем</w:t>
      </w:r>
      <w:r w:rsidRPr="00890CFA">
        <w:rPr>
          <w:sz w:val="24"/>
          <w:szCs w:val="24"/>
        </w:rPr>
        <w:t>»</w:t>
      </w:r>
      <w:r>
        <w:rPr>
          <w:sz w:val="24"/>
          <w:szCs w:val="24"/>
        </w:rPr>
        <w:t xml:space="preserve"> отбасылық үлгідегі бөбекжайы</w:t>
      </w:r>
    </w:p>
    <w:p w14:paraId="42333788" w14:textId="77777777" w:rsidR="00890CFA" w:rsidRPr="00A42DF8" w:rsidRDefault="00890CFA" w:rsidP="00890CFA">
      <w:pPr>
        <w:pStyle w:val="a6"/>
        <w:spacing w:line="292" w:lineRule="exact"/>
        <w:rPr>
          <w:sz w:val="24"/>
          <w:szCs w:val="24"/>
        </w:rPr>
      </w:pPr>
      <w:r w:rsidRPr="00F55494">
        <w:rPr>
          <w:sz w:val="24"/>
          <w:szCs w:val="24"/>
        </w:rPr>
        <w:t xml:space="preserve">            Топ/сынып: </w:t>
      </w:r>
      <w:r w:rsidRPr="00A42DF8">
        <w:rPr>
          <w:noProof/>
          <w:sz w:val="24"/>
          <w:szCs w:val="24"/>
        </w:rPr>
        <w:t xml:space="preserve">Ортаңғы </w:t>
      </w:r>
      <w:r w:rsidRPr="00F55494">
        <w:rPr>
          <w:noProof/>
          <w:sz w:val="24"/>
          <w:szCs w:val="24"/>
        </w:rPr>
        <w:t xml:space="preserve"> топ </w:t>
      </w:r>
      <w:r>
        <w:rPr>
          <w:noProof/>
          <w:sz w:val="24"/>
          <w:szCs w:val="24"/>
        </w:rPr>
        <w:t>(Айгөлек)</w:t>
      </w:r>
    </w:p>
    <w:p w14:paraId="41E6216A"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0F1FE75E" w14:textId="349CC483" w:rsidR="00147D37"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89984" behindDoc="1" locked="0" layoutInCell="1" allowOverlap="1" wp14:anchorId="7D2BA9BB" wp14:editId="0F1B6A77">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A1D51" id="Прямая соединительная линия 15"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G6Vz+RwIA&#10;AFQEAAAOAAAAAAAAAAAAAAAAAC4CAABkcnMvZTJvRG9jLnhtbFBLAQItABQABgAIAAAAIQCmv0/J&#10;3QAAAAsBAAAPAAAAAAAAAAAAAAAAAKEEAABkcnMvZG93bnJldi54bWxQSwUGAAAAAAQABADzAAAA&#10;qw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147D37" w:rsidRPr="00F55494">
        <w:rPr>
          <w:sz w:val="24"/>
          <w:szCs w:val="24"/>
        </w:rPr>
        <w:t xml:space="preserve">Наурыз  айы </w:t>
      </w:r>
      <w:r w:rsidR="00A250A1">
        <w:rPr>
          <w:sz w:val="24"/>
          <w:szCs w:val="24"/>
        </w:rPr>
        <w:t>2024 жыл</w:t>
      </w:r>
      <w:r w:rsidR="00147D37" w:rsidRPr="00F55494">
        <w:rPr>
          <w:spacing w:val="68"/>
          <w:sz w:val="24"/>
          <w:szCs w:val="24"/>
        </w:rPr>
        <w:t xml:space="preserve"> </w:t>
      </w:r>
    </w:p>
    <w:p w14:paraId="65CB07A5" w14:textId="77777777" w:rsidR="00E00524" w:rsidRPr="00F55494" w:rsidRDefault="00E00524" w:rsidP="00E00524">
      <w:pPr>
        <w:pStyle w:val="a3"/>
        <w:jc w:val="center"/>
        <w:rPr>
          <w:b/>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890CFA"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77777777" w:rsidR="00E00524" w:rsidRPr="00F55494" w:rsidRDefault="00E00524" w:rsidP="005E3A8A">
            <w:pPr>
              <w:pStyle w:val="a3"/>
              <w:rPr>
                <w:b/>
                <w:bCs/>
                <w:lang w:val="kk-KZ"/>
              </w:rPr>
            </w:pPr>
            <w:r w:rsidRPr="00F55494">
              <w:rPr>
                <w:b/>
                <w:bCs/>
                <w:lang w:val="kk-KZ"/>
              </w:rPr>
              <w:t xml:space="preserve">Дене шынықтыру </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890CFA"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890CFA"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890CFA"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890CFA"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890CFA"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890CFA"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lastRenderedPageBreak/>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890CFA"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890CFA"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890CFA"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890CFA"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lastRenderedPageBreak/>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Pr="008315EF" w:rsidRDefault="00A42DF8"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627ACCCE" w:rsidR="00203381" w:rsidRPr="00F55494" w:rsidRDefault="00A250A1" w:rsidP="00203381">
      <w:pPr>
        <w:tabs>
          <w:tab w:val="left" w:pos="3399"/>
          <w:tab w:val="left" w:pos="4332"/>
        </w:tabs>
        <w:spacing w:line="321" w:lineRule="exact"/>
        <w:ind w:left="2632"/>
        <w:jc w:val="center"/>
        <w:rPr>
          <w:b/>
          <w:lang w:val="kk-KZ"/>
        </w:rPr>
      </w:pPr>
      <w:r>
        <w:rPr>
          <w:b/>
          <w:lang w:val="kk-KZ"/>
        </w:rPr>
        <w:t>2023 – 2024</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2E1D8915" w14:textId="77777777" w:rsidR="00890CFA" w:rsidRPr="00890CFA" w:rsidRDefault="00890CFA" w:rsidP="00890CFA">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Pr="00890CFA">
        <w:rPr>
          <w:sz w:val="24"/>
          <w:szCs w:val="24"/>
        </w:rPr>
        <w:t>«</w:t>
      </w:r>
      <w:r>
        <w:rPr>
          <w:sz w:val="24"/>
          <w:szCs w:val="24"/>
        </w:rPr>
        <w:t>Айкөркем</w:t>
      </w:r>
      <w:r w:rsidRPr="00890CFA">
        <w:rPr>
          <w:sz w:val="24"/>
          <w:szCs w:val="24"/>
        </w:rPr>
        <w:t>»</w:t>
      </w:r>
      <w:r>
        <w:rPr>
          <w:sz w:val="24"/>
          <w:szCs w:val="24"/>
        </w:rPr>
        <w:t xml:space="preserve"> отбасылық үлгідегі бөбекжайы</w:t>
      </w:r>
    </w:p>
    <w:p w14:paraId="3E20AD3E" w14:textId="77777777" w:rsidR="00890CFA" w:rsidRPr="00A42DF8" w:rsidRDefault="00890CFA" w:rsidP="00890CFA">
      <w:pPr>
        <w:pStyle w:val="a6"/>
        <w:spacing w:line="292" w:lineRule="exact"/>
        <w:rPr>
          <w:sz w:val="24"/>
          <w:szCs w:val="24"/>
        </w:rPr>
      </w:pPr>
      <w:r w:rsidRPr="00F55494">
        <w:rPr>
          <w:sz w:val="24"/>
          <w:szCs w:val="24"/>
        </w:rPr>
        <w:t xml:space="preserve">            Топ/сынып: </w:t>
      </w:r>
      <w:r w:rsidRPr="00A42DF8">
        <w:rPr>
          <w:noProof/>
          <w:sz w:val="24"/>
          <w:szCs w:val="24"/>
        </w:rPr>
        <w:t xml:space="preserve">Ортаңғы </w:t>
      </w:r>
      <w:r w:rsidRPr="00F55494">
        <w:rPr>
          <w:noProof/>
          <w:sz w:val="24"/>
          <w:szCs w:val="24"/>
        </w:rPr>
        <w:t xml:space="preserve"> топ </w:t>
      </w:r>
      <w:r>
        <w:rPr>
          <w:noProof/>
          <w:sz w:val="24"/>
          <w:szCs w:val="24"/>
        </w:rPr>
        <w:t>(Айгөлек)</w:t>
      </w:r>
    </w:p>
    <w:p w14:paraId="06A2E95C"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538E35C0" w14:textId="32DF2CFD" w:rsidR="00203381"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92032" behindDoc="1" locked="0" layoutInCell="1" allowOverlap="1" wp14:anchorId="36CDB316" wp14:editId="0C5C3048">
                <wp:simplePos x="0" y="0"/>
                <wp:positionH relativeFrom="page">
                  <wp:posOffset>985520</wp:posOffset>
                </wp:positionH>
                <wp:positionV relativeFrom="paragraph">
                  <wp:posOffset>2854325</wp:posOffset>
                </wp:positionV>
                <wp:extent cx="0" cy="0"/>
                <wp:effectExtent l="13970" t="1073150" r="5080" b="107950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D924" id="Прямая соединительная линия 16"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S4AOyRwIA&#10;AFQEAAAOAAAAAAAAAAAAAAAAAC4CAABkcnMvZTJvRG9jLnhtbFBLAQItABQABgAIAAAAIQCmv0/J&#10;3QAAAAsBAAAPAAAAAAAAAAAAAAAAAKEEAABkcnMvZG93bnJldi54bWxQSwUGAAAAAAQABADzAAAA&#10;qw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203381" w:rsidRPr="00F55494">
        <w:rPr>
          <w:sz w:val="24"/>
          <w:szCs w:val="24"/>
        </w:rPr>
        <w:t xml:space="preserve">Сәуір  айы </w:t>
      </w:r>
      <w:r w:rsidR="00A250A1">
        <w:rPr>
          <w:sz w:val="24"/>
          <w:szCs w:val="24"/>
        </w:rPr>
        <w:t>2024 жыл</w:t>
      </w:r>
      <w:r w:rsidR="00203381" w:rsidRPr="00F55494">
        <w:rPr>
          <w:spacing w:val="68"/>
          <w:sz w:val="24"/>
          <w:szCs w:val="24"/>
        </w:rPr>
        <w:t xml:space="preserve"> </w:t>
      </w:r>
    </w:p>
    <w:p w14:paraId="56CA4E38" w14:textId="77777777" w:rsidR="00E00524" w:rsidRPr="00F55494" w:rsidRDefault="00E00524" w:rsidP="00E00524">
      <w:pPr>
        <w:pStyle w:val="a3"/>
        <w:jc w:val="center"/>
        <w:rPr>
          <w:b/>
          <w:w w:val="99"/>
          <w:lang w:val="kk-KZ"/>
        </w:rPr>
      </w:pP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77777777" w:rsidR="00E00524" w:rsidRPr="00F55494" w:rsidRDefault="00E00524" w:rsidP="005E3A8A">
            <w:pPr>
              <w:pStyle w:val="a3"/>
              <w:rPr>
                <w:b/>
                <w:bCs/>
                <w:lang w:val="kk-KZ"/>
              </w:rPr>
            </w:pPr>
            <w:r w:rsidRPr="00F55494">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890CFA"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890CFA"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890CFA"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890CFA"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890CFA"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890CFA"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890CFA"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890CFA"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890CFA"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lastRenderedPageBreak/>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890CFA"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77777777" w:rsidR="00F55494" w:rsidRPr="008315EF" w:rsidRDefault="00F55494" w:rsidP="00BE1676">
      <w:pPr>
        <w:jc w:val="right"/>
        <w:rPr>
          <w:b/>
          <w:lang w:val="kk-KZ"/>
        </w:rPr>
      </w:pPr>
    </w:p>
    <w:p w14:paraId="56EEE64C" w14:textId="77777777" w:rsidR="00BE1676" w:rsidRPr="00F55494" w:rsidRDefault="00BE1676" w:rsidP="00BE1676">
      <w:pPr>
        <w:jc w:val="right"/>
        <w:rPr>
          <w:lang w:val="kk-KZ"/>
        </w:rPr>
      </w:pPr>
      <w:r w:rsidRPr="00F55494">
        <w:rPr>
          <w:b/>
          <w:lang w:val="kk-KZ"/>
        </w:rPr>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2795348E" w:rsidR="00BE1676" w:rsidRPr="00F55494" w:rsidRDefault="00A250A1" w:rsidP="00BE1676">
      <w:pPr>
        <w:tabs>
          <w:tab w:val="left" w:pos="3399"/>
          <w:tab w:val="left" w:pos="4332"/>
        </w:tabs>
        <w:spacing w:line="321" w:lineRule="exact"/>
        <w:ind w:left="2632"/>
        <w:jc w:val="center"/>
        <w:rPr>
          <w:b/>
          <w:lang w:val="kk-KZ"/>
        </w:rPr>
      </w:pPr>
      <w:r>
        <w:rPr>
          <w:b/>
          <w:lang w:val="kk-KZ"/>
        </w:rPr>
        <w:t>2023 – 2024</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4A779C83" w14:textId="77777777" w:rsidR="00BE1676" w:rsidRPr="00F55494" w:rsidRDefault="00BE1676" w:rsidP="00BE1676">
      <w:pPr>
        <w:pStyle w:val="a3"/>
        <w:jc w:val="center"/>
        <w:rPr>
          <w:b/>
          <w:w w:val="99"/>
          <w:lang w:val="kk-KZ"/>
        </w:rPr>
      </w:pPr>
    </w:p>
    <w:p w14:paraId="69BC1EA9" w14:textId="77777777" w:rsidR="00BE1676" w:rsidRPr="00F55494" w:rsidRDefault="00BE1676" w:rsidP="00BE1676">
      <w:pPr>
        <w:pStyle w:val="a3"/>
        <w:jc w:val="center"/>
        <w:rPr>
          <w:b/>
          <w:w w:val="99"/>
          <w:lang w:val="kk-KZ"/>
        </w:rPr>
      </w:pPr>
    </w:p>
    <w:p w14:paraId="03DF0816" w14:textId="77777777" w:rsidR="00890CFA" w:rsidRPr="00890CFA" w:rsidRDefault="00890CFA" w:rsidP="00890CFA">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Pr="00890CFA">
        <w:rPr>
          <w:sz w:val="24"/>
          <w:szCs w:val="24"/>
        </w:rPr>
        <w:t>«</w:t>
      </w:r>
      <w:r>
        <w:rPr>
          <w:sz w:val="24"/>
          <w:szCs w:val="24"/>
        </w:rPr>
        <w:t>Айкөркем</w:t>
      </w:r>
      <w:r w:rsidRPr="00890CFA">
        <w:rPr>
          <w:sz w:val="24"/>
          <w:szCs w:val="24"/>
        </w:rPr>
        <w:t>»</w:t>
      </w:r>
      <w:r>
        <w:rPr>
          <w:sz w:val="24"/>
          <w:szCs w:val="24"/>
        </w:rPr>
        <w:t xml:space="preserve"> отбасылық үлгідегі бөбекжайы</w:t>
      </w:r>
    </w:p>
    <w:p w14:paraId="1E45ED17" w14:textId="77777777" w:rsidR="00890CFA" w:rsidRPr="00A42DF8" w:rsidRDefault="00890CFA" w:rsidP="00890CFA">
      <w:pPr>
        <w:pStyle w:val="a6"/>
        <w:spacing w:line="292" w:lineRule="exact"/>
        <w:rPr>
          <w:sz w:val="24"/>
          <w:szCs w:val="24"/>
        </w:rPr>
      </w:pPr>
      <w:r w:rsidRPr="00F55494">
        <w:rPr>
          <w:sz w:val="24"/>
          <w:szCs w:val="24"/>
        </w:rPr>
        <w:t xml:space="preserve">            Топ/сынып: </w:t>
      </w:r>
      <w:r w:rsidRPr="00A42DF8">
        <w:rPr>
          <w:noProof/>
          <w:sz w:val="24"/>
          <w:szCs w:val="24"/>
        </w:rPr>
        <w:t xml:space="preserve">Ортаңғы </w:t>
      </w:r>
      <w:r w:rsidRPr="00F55494">
        <w:rPr>
          <w:noProof/>
          <w:sz w:val="24"/>
          <w:szCs w:val="24"/>
        </w:rPr>
        <w:t xml:space="preserve"> топ </w:t>
      </w:r>
      <w:r>
        <w:rPr>
          <w:noProof/>
          <w:sz w:val="24"/>
          <w:szCs w:val="24"/>
        </w:rPr>
        <w:t>(Айгөлек)</w:t>
      </w:r>
    </w:p>
    <w:p w14:paraId="7BA54E90"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140B5368" w14:textId="0FC3E7E5" w:rsidR="00BE1676"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94080" behindDoc="1" locked="0" layoutInCell="1" allowOverlap="1" wp14:anchorId="69A40026" wp14:editId="53A6A857">
                <wp:simplePos x="0" y="0"/>
                <wp:positionH relativeFrom="page">
                  <wp:posOffset>985520</wp:posOffset>
                </wp:positionH>
                <wp:positionV relativeFrom="paragraph">
                  <wp:posOffset>2854325</wp:posOffset>
                </wp:positionV>
                <wp:extent cx="0" cy="0"/>
                <wp:effectExtent l="13970" t="1073150" r="5080" b="107950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8131C" id="Прямая соединительная линия 1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h5Rk/RwIA&#10;AFQEAAAOAAAAAAAAAAAAAAAAAC4CAABkcnMvZTJvRG9jLnhtbFBLAQItABQABgAIAAAAIQCmv0/J&#10;3QAAAAsBAAAPAAAAAAAAAAAAAAAAAKEEAABkcnMvZG93bnJldi54bWxQSwUGAAAAAAQABADzAAAA&#10;qw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bookmarkStart w:id="0" w:name="_GoBack"/>
      <w:bookmarkEnd w:id="0"/>
      <w:r w:rsidR="00BE1676" w:rsidRPr="00F55494">
        <w:rPr>
          <w:sz w:val="24"/>
          <w:szCs w:val="24"/>
        </w:rPr>
        <w:t xml:space="preserve">Мамыр айы </w:t>
      </w:r>
      <w:r w:rsidR="00A250A1">
        <w:rPr>
          <w:sz w:val="24"/>
          <w:szCs w:val="24"/>
        </w:rPr>
        <w:t>2024 жыл</w:t>
      </w:r>
      <w:r w:rsidR="00BE1676" w:rsidRPr="00F55494">
        <w:rPr>
          <w:spacing w:val="68"/>
          <w:sz w:val="24"/>
          <w:szCs w:val="24"/>
        </w:rPr>
        <w:t xml:space="preserve"> </w:t>
      </w:r>
    </w:p>
    <w:p w14:paraId="3F086724" w14:textId="77777777" w:rsidR="00E00524" w:rsidRPr="00F55494" w:rsidRDefault="00E00524" w:rsidP="00E00524">
      <w:pPr>
        <w:pStyle w:val="a3"/>
        <w:jc w:val="center"/>
        <w:rPr>
          <w:b/>
          <w:w w:val="99"/>
          <w:lang w:val="kk-KZ"/>
        </w:rPr>
      </w:pPr>
    </w:p>
    <w:p w14:paraId="4069B7EE" w14:textId="77777777" w:rsidR="00E00524" w:rsidRPr="00F55494" w:rsidRDefault="00E00524" w:rsidP="00E00524">
      <w:pPr>
        <w:pStyle w:val="a3"/>
        <w:jc w:val="center"/>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77777777" w:rsidR="00E00524" w:rsidRPr="00F55494" w:rsidRDefault="00E00524" w:rsidP="005E3A8A">
            <w:pPr>
              <w:pStyle w:val="a3"/>
              <w:rPr>
                <w:b/>
                <w:bCs/>
                <w:lang w:val="kk-KZ"/>
              </w:rPr>
            </w:pPr>
            <w:r w:rsidRPr="00F55494">
              <w:rPr>
                <w:b/>
                <w:bCs/>
                <w:lang w:val="kk-KZ"/>
              </w:rPr>
              <w:t xml:space="preserve">Дене шынықтыру </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lastRenderedPageBreak/>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890CFA"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890CFA"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890CFA"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lastRenderedPageBreak/>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890CFA"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890CFA"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890CFA"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890CFA"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890CFA"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890CFA"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lastRenderedPageBreak/>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890CFA"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F55494">
      <w:pgSz w:w="12240" w:h="20160" w:code="5"/>
      <w:pgMar w:top="1134"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659B6" w14:textId="77777777" w:rsidR="003C5550" w:rsidRDefault="003C5550" w:rsidP="00E00524">
      <w:r>
        <w:separator/>
      </w:r>
    </w:p>
  </w:endnote>
  <w:endnote w:type="continuationSeparator" w:id="0">
    <w:p w14:paraId="062D38A2" w14:textId="77777777" w:rsidR="003C5550" w:rsidRDefault="003C5550"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5427E" w14:textId="77777777" w:rsidR="003C5550" w:rsidRDefault="003C5550" w:rsidP="00E00524">
      <w:r>
        <w:separator/>
      </w:r>
    </w:p>
  </w:footnote>
  <w:footnote w:type="continuationSeparator" w:id="0">
    <w:p w14:paraId="08086654" w14:textId="77777777" w:rsidR="003C5550" w:rsidRDefault="003C5550"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A28"/>
    <w:rsid w:val="00013942"/>
    <w:rsid w:val="000C72E4"/>
    <w:rsid w:val="000E110F"/>
    <w:rsid w:val="00147D37"/>
    <w:rsid w:val="001E0D92"/>
    <w:rsid w:val="00203381"/>
    <w:rsid w:val="00226900"/>
    <w:rsid w:val="002E13F2"/>
    <w:rsid w:val="00337065"/>
    <w:rsid w:val="00340518"/>
    <w:rsid w:val="00383118"/>
    <w:rsid w:val="003C5550"/>
    <w:rsid w:val="003C6E48"/>
    <w:rsid w:val="003E7EC0"/>
    <w:rsid w:val="004C7053"/>
    <w:rsid w:val="00587A28"/>
    <w:rsid w:val="005A566D"/>
    <w:rsid w:val="005D1A3E"/>
    <w:rsid w:val="005E3A8A"/>
    <w:rsid w:val="006613B9"/>
    <w:rsid w:val="00676BA7"/>
    <w:rsid w:val="006E5382"/>
    <w:rsid w:val="007B1659"/>
    <w:rsid w:val="007B5B9C"/>
    <w:rsid w:val="008315EF"/>
    <w:rsid w:val="00890CFA"/>
    <w:rsid w:val="008E259D"/>
    <w:rsid w:val="00993449"/>
    <w:rsid w:val="00993ED2"/>
    <w:rsid w:val="00A250A1"/>
    <w:rsid w:val="00A32AF3"/>
    <w:rsid w:val="00A42DF8"/>
    <w:rsid w:val="00AF2DF6"/>
    <w:rsid w:val="00B075BC"/>
    <w:rsid w:val="00B10551"/>
    <w:rsid w:val="00B968B4"/>
    <w:rsid w:val="00BE1676"/>
    <w:rsid w:val="00BF2FCD"/>
    <w:rsid w:val="00CD690F"/>
    <w:rsid w:val="00D1000C"/>
    <w:rsid w:val="00D61CDC"/>
    <w:rsid w:val="00E00524"/>
    <w:rsid w:val="00F55494"/>
    <w:rsid w:val="00F5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7828D5A6-C97D-4DBE-AD8C-8E433D96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11663</Words>
  <Characters>66480</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Мадина Махутова</cp:lastModifiedBy>
  <cp:revision>4</cp:revision>
  <cp:lastPrinted>2023-04-28T15:13:00Z</cp:lastPrinted>
  <dcterms:created xsi:type="dcterms:W3CDTF">2024-02-21T08:19:00Z</dcterms:created>
  <dcterms:modified xsi:type="dcterms:W3CDTF">2024-02-21T09:53:00Z</dcterms:modified>
</cp:coreProperties>
</file>